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80" w:rsidRDefault="005C3C4A" w:rsidP="00272D3C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ind w:left="7371"/>
        <w:jc w:val="center"/>
        <w:rPr>
          <w:sz w:val="28"/>
          <w:szCs w:val="28"/>
        </w:rPr>
      </w:pPr>
      <w:r w:rsidRPr="000C687A">
        <w:rPr>
          <w:sz w:val="28"/>
          <w:szCs w:val="28"/>
        </w:rPr>
        <w:t>Приложение</w:t>
      </w:r>
    </w:p>
    <w:p w:rsidR="005C3C4A" w:rsidRPr="000C687A" w:rsidRDefault="006C2B80" w:rsidP="00272D3C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ind w:left="7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C3C4A" w:rsidRPr="000C687A">
        <w:rPr>
          <w:sz w:val="28"/>
          <w:szCs w:val="28"/>
        </w:rPr>
        <w:t xml:space="preserve">муниципальной </w:t>
      </w:r>
      <w:r w:rsidR="005C3C4A">
        <w:rPr>
          <w:sz w:val="28"/>
          <w:szCs w:val="28"/>
        </w:rPr>
        <w:t>п</w:t>
      </w:r>
      <w:r w:rsidR="005C3C4A" w:rsidRPr="000C687A">
        <w:rPr>
          <w:sz w:val="28"/>
          <w:szCs w:val="28"/>
        </w:rPr>
        <w:t>рограмм</w:t>
      </w:r>
      <w:r w:rsidR="005C3C4A">
        <w:rPr>
          <w:sz w:val="28"/>
          <w:szCs w:val="28"/>
        </w:rPr>
        <w:t xml:space="preserve">е Шпаковского </w:t>
      </w:r>
      <w:r>
        <w:rPr>
          <w:sz w:val="28"/>
          <w:szCs w:val="28"/>
        </w:rPr>
        <w:t xml:space="preserve">     </w:t>
      </w:r>
      <w:r w:rsidR="005C3C4A">
        <w:rPr>
          <w:sz w:val="28"/>
          <w:szCs w:val="28"/>
        </w:rPr>
        <w:t xml:space="preserve">муниципального района Ставропольского края </w:t>
      </w:r>
      <w:r w:rsidR="005C3C4A" w:rsidRPr="000C687A">
        <w:rPr>
          <w:sz w:val="28"/>
          <w:szCs w:val="28"/>
        </w:rPr>
        <w:t>«</w:t>
      </w:r>
      <w:r w:rsidR="005C3C4A" w:rsidRPr="00D71A86">
        <w:rPr>
          <w:sz w:val="28"/>
          <w:szCs w:val="28"/>
        </w:rPr>
        <w:t>Предупреждение чрезвычайных ситуаций на территории Шпаковского района на 2015-2017 годы</w:t>
      </w:r>
      <w:r w:rsidR="005C3C4A" w:rsidRPr="000C687A">
        <w:rPr>
          <w:sz w:val="28"/>
          <w:szCs w:val="28"/>
        </w:rPr>
        <w:t>»</w:t>
      </w:r>
    </w:p>
    <w:p w:rsidR="005C3C4A" w:rsidRDefault="005C3C4A" w:rsidP="006C2B80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sz w:val="16"/>
          <w:szCs w:val="16"/>
        </w:rPr>
      </w:pPr>
      <w:bookmarkStart w:id="0" w:name="_GoBack"/>
      <w:bookmarkEnd w:id="0"/>
    </w:p>
    <w:p w:rsidR="005C3C4A" w:rsidRDefault="005C3C4A" w:rsidP="005C3C4A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p w:rsidR="005C3C4A" w:rsidRDefault="005C3C4A" w:rsidP="005C3C4A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p w:rsidR="006C2B80" w:rsidRDefault="005C3C4A" w:rsidP="005C3C4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  <w:r w:rsidRPr="00606CC9">
        <w:rPr>
          <w:sz w:val="28"/>
          <w:szCs w:val="28"/>
        </w:rPr>
        <w:t>Ресурсное обеспечение</w:t>
      </w:r>
    </w:p>
    <w:p w:rsidR="005C3C4A" w:rsidRDefault="005C3C4A" w:rsidP="005C3C4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  <w:r w:rsidRPr="00606CC9">
        <w:rPr>
          <w:sz w:val="28"/>
          <w:szCs w:val="28"/>
        </w:rPr>
        <w:t xml:space="preserve"> реализации </w:t>
      </w:r>
      <w:r w:rsidRPr="006D22AE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Шпаковского муниципального района Ставропольского края </w:t>
      </w:r>
      <w:r w:rsidRPr="006D22AE">
        <w:rPr>
          <w:sz w:val="28"/>
          <w:szCs w:val="28"/>
        </w:rPr>
        <w:t>«</w:t>
      </w:r>
      <w:r w:rsidRPr="00D71A86">
        <w:rPr>
          <w:sz w:val="28"/>
          <w:szCs w:val="28"/>
        </w:rPr>
        <w:t>Предупреждение чрезвычайных ситуаций на  территории Шпаковского района на 2015-2017 годы</w:t>
      </w:r>
      <w:r w:rsidRPr="006D22AE">
        <w:rPr>
          <w:sz w:val="28"/>
          <w:szCs w:val="28"/>
        </w:rPr>
        <w:t>»</w:t>
      </w:r>
    </w:p>
    <w:p w:rsidR="005C3C4A" w:rsidRPr="006D22AE" w:rsidRDefault="005C3C4A" w:rsidP="005C3C4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</w:p>
    <w:p w:rsidR="005C3C4A" w:rsidRPr="005D300C" w:rsidRDefault="005C3C4A" w:rsidP="005C3C4A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2551"/>
        <w:gridCol w:w="1559"/>
        <w:gridCol w:w="1843"/>
        <w:gridCol w:w="1559"/>
        <w:gridCol w:w="1637"/>
      </w:tblGrid>
      <w:tr w:rsidR="005C3C4A" w:rsidRPr="00381A31" w:rsidTr="005C3C4A">
        <w:tc>
          <w:tcPr>
            <w:tcW w:w="534" w:type="dxa"/>
            <w:vMerge w:val="restart"/>
            <w:shd w:val="clear" w:color="auto" w:fill="auto"/>
          </w:tcPr>
          <w:p w:rsidR="005C3C4A" w:rsidRPr="0027619D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7619D">
              <w:rPr>
                <w:sz w:val="22"/>
                <w:szCs w:val="22"/>
              </w:rPr>
              <w:t xml:space="preserve">№ </w:t>
            </w:r>
            <w:proofErr w:type="gramStart"/>
            <w:r w:rsidRPr="0027619D">
              <w:rPr>
                <w:sz w:val="22"/>
                <w:szCs w:val="22"/>
              </w:rPr>
              <w:t>п</w:t>
            </w:r>
            <w:proofErr w:type="gramEnd"/>
            <w:r w:rsidRPr="0027619D">
              <w:rPr>
                <w:sz w:val="22"/>
                <w:szCs w:val="22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Наименование мероприятия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 xml:space="preserve">Исполнитель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 xml:space="preserve">Источники ресурсного обеспечения </w:t>
            </w:r>
          </w:p>
        </w:tc>
        <w:tc>
          <w:tcPr>
            <w:tcW w:w="6598" w:type="dxa"/>
            <w:gridSpan w:val="4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Прогнозируемый объем финансирования (тыс. руб.</w:t>
            </w:r>
            <w:r>
              <w:t>)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 xml:space="preserve">Всего 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2015год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2016год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2017год</w:t>
            </w:r>
          </w:p>
        </w:tc>
      </w:tr>
      <w:tr w:rsidR="003E0A96" w:rsidRPr="00381A31" w:rsidTr="005C3C4A">
        <w:tc>
          <w:tcPr>
            <w:tcW w:w="534" w:type="dxa"/>
            <w:vMerge w:val="restart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1.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Составление перечня </w:t>
            </w:r>
            <w:r w:rsidRPr="0012038C">
              <w:t>объектов жизнеобеспечения населения</w:t>
            </w:r>
            <w:r>
              <w:rPr>
                <w:sz w:val="28"/>
                <w:szCs w:val="28"/>
              </w:rPr>
              <w:t xml:space="preserve"> </w:t>
            </w:r>
            <w:r>
              <w:t>в части возможности возникновения чрезвычайных ситуаций на территории Шпаковского района, в том числе на территории муниципальных образований:</w:t>
            </w:r>
            <w:r w:rsidRPr="00CD5488">
              <w:t xml:space="preserve"> </w:t>
            </w:r>
            <w:proofErr w:type="spellStart"/>
            <w:r w:rsidRPr="00CD5488">
              <w:t>Верхнерусского</w:t>
            </w:r>
            <w:proofErr w:type="spellEnd"/>
            <w:r w:rsidRPr="00CD5488">
              <w:t xml:space="preserve"> сельсовета,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Деминского</w:t>
            </w:r>
            <w:proofErr w:type="spellEnd"/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Дубовского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Казинского</w:t>
            </w:r>
            <w:proofErr w:type="spellEnd"/>
            <w:r w:rsidRPr="00CD5488">
              <w:t xml:space="preserve"> </w:t>
            </w:r>
            <w:r w:rsidRPr="00CD5488">
              <w:lastRenderedPageBreak/>
              <w:t>сельсовет</w:t>
            </w:r>
            <w:r>
              <w:t xml:space="preserve">а, </w:t>
            </w:r>
            <w:proofErr w:type="spellStart"/>
            <w:r>
              <w:t>Надеждинского</w:t>
            </w:r>
            <w:proofErr w:type="spellEnd"/>
            <w:r w:rsidRPr="00CD5488">
              <w:t xml:space="preserve"> сельсовет</w:t>
            </w:r>
            <w:r>
              <w:t>а,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ст. Новомарьевской, </w:t>
            </w:r>
            <w:proofErr w:type="spellStart"/>
            <w:r>
              <w:t>Пелагиадского</w:t>
            </w:r>
            <w:proofErr w:type="spellEnd"/>
            <w:r w:rsidRPr="00CD5488">
              <w:t xml:space="preserve"> сельсовет</w:t>
            </w:r>
            <w:r>
              <w:t xml:space="preserve">а,  </w:t>
            </w:r>
            <w:proofErr w:type="spellStart"/>
            <w:r>
              <w:t>Сенгилеевского</w:t>
            </w:r>
            <w:proofErr w:type="spellEnd"/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Татарского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Темнолесского</w:t>
            </w:r>
            <w:proofErr w:type="spellEnd"/>
            <w:r>
              <w:t xml:space="preserve"> </w:t>
            </w:r>
            <w:r w:rsidRPr="00CD5488">
              <w:t>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Цимлянского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CD5488">
              <w:t>г. Михайловск</w:t>
            </w:r>
          </w:p>
          <w:p w:rsidR="0037499E" w:rsidRPr="00381A31" w:rsidRDefault="0037499E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E0A96" w:rsidRDefault="003E0A96" w:rsidP="00DF094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Администрация Шпаковского муниципального района в лице отдела </w:t>
            </w:r>
            <w:proofErr w:type="spellStart"/>
            <w:proofErr w:type="gramStart"/>
            <w:r>
              <w:t>муни-ципального</w:t>
            </w:r>
            <w:proofErr w:type="spellEnd"/>
            <w:proofErr w:type="gramEnd"/>
            <w:r>
              <w:t xml:space="preserve"> хозяйства;</w:t>
            </w:r>
          </w:p>
          <w:p w:rsidR="003E0A96" w:rsidRDefault="003E0A96" w:rsidP="00DF0946">
            <w:pPr>
              <w:widowControl w:val="0"/>
              <w:autoSpaceDE w:val="0"/>
              <w:autoSpaceDN w:val="0"/>
              <w:adjustRightInd w:val="0"/>
            </w:pPr>
            <w:r>
              <w:t>о</w:t>
            </w:r>
            <w:r w:rsidRPr="00381A31">
              <w:t xml:space="preserve">рганизации, </w:t>
            </w:r>
            <w:proofErr w:type="spellStart"/>
            <w:proofErr w:type="gramStart"/>
            <w:r w:rsidRPr="00381A31">
              <w:t>определяе</w:t>
            </w:r>
            <w:r w:rsidR="00DF0946">
              <w:t>-</w:t>
            </w:r>
            <w:r w:rsidRPr="00381A31">
              <w:t>мые</w:t>
            </w:r>
            <w:proofErr w:type="spellEnd"/>
            <w:proofErr w:type="gramEnd"/>
            <w:r w:rsidRPr="00381A31">
              <w:t xml:space="preserve"> в соответствии с Федеральным законом «О контрактной системе в сфере закупок товаров, работ, услуг для обеспе</w:t>
            </w:r>
            <w:r w:rsidR="00DF0946">
              <w:t>-</w:t>
            </w:r>
            <w:r w:rsidRPr="00381A31">
              <w:t>чения государственных и муниципальных нужд» (далее - организации, определяемые в установленном порядке)</w:t>
            </w:r>
          </w:p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Всего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3E0A96">
              <w:t>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3E0A96" w:rsidRPr="00381A31" w:rsidTr="005C3C4A">
        <w:tc>
          <w:tcPr>
            <w:tcW w:w="534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 xml:space="preserve">местный бюджет 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3E0A96">
              <w:t>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rPr>
                <w:vertAlign w:val="superscript"/>
              </w:rPr>
              <w:t>1</w:t>
            </w:r>
            <w:r w:rsidRPr="00381A31">
              <w:t>средства внебюджетных источников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3E0A96" w:rsidRPr="00381A31" w:rsidTr="00142FE6">
        <w:tc>
          <w:tcPr>
            <w:tcW w:w="534" w:type="dxa"/>
            <w:vMerge w:val="restart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2.</w:t>
            </w:r>
          </w:p>
        </w:tc>
        <w:tc>
          <w:tcPr>
            <w:tcW w:w="5103" w:type="dxa"/>
            <w:gridSpan w:val="2"/>
            <w:vMerge w:val="restart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Итого: </w:t>
            </w: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Всего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3E0A96" w:rsidRPr="00381A31" w:rsidTr="00142FE6">
        <w:tc>
          <w:tcPr>
            <w:tcW w:w="534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 xml:space="preserve">местный бюджет 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rPr>
                <w:vertAlign w:val="superscript"/>
              </w:rPr>
              <w:t>1</w:t>
            </w:r>
            <w:r w:rsidRPr="00381A31">
              <w:t>средства внебюджетных источников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</w:tbl>
    <w:p w:rsidR="003F357A" w:rsidRDefault="003F357A" w:rsidP="005C3C4A">
      <w:pPr>
        <w:rPr>
          <w:sz w:val="28"/>
          <w:szCs w:val="28"/>
        </w:rPr>
      </w:pPr>
    </w:p>
    <w:p w:rsidR="006C2B80" w:rsidRDefault="006C2B80" w:rsidP="005C3C4A">
      <w:pPr>
        <w:rPr>
          <w:sz w:val="28"/>
          <w:szCs w:val="28"/>
        </w:rPr>
      </w:pPr>
    </w:p>
    <w:p w:rsidR="006C2B80" w:rsidRPr="005C3C4A" w:rsidRDefault="006C2B80" w:rsidP="006C2B8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6C2B80" w:rsidRPr="005C3C4A" w:rsidSect="00DF0946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80" w:rsidRDefault="006C2B80" w:rsidP="006C2B80">
      <w:r>
        <w:separator/>
      </w:r>
    </w:p>
  </w:endnote>
  <w:endnote w:type="continuationSeparator" w:id="0">
    <w:p w:rsidR="006C2B80" w:rsidRDefault="006C2B80" w:rsidP="006C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80" w:rsidRDefault="006C2B80" w:rsidP="006C2B80">
      <w:r>
        <w:separator/>
      </w:r>
    </w:p>
  </w:footnote>
  <w:footnote w:type="continuationSeparator" w:id="0">
    <w:p w:rsidR="006C2B80" w:rsidRDefault="006C2B80" w:rsidP="006C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006735"/>
      <w:docPartObj>
        <w:docPartGallery w:val="Page Numbers (Top of Page)"/>
        <w:docPartUnique/>
      </w:docPartObj>
    </w:sdtPr>
    <w:sdtEndPr/>
    <w:sdtContent>
      <w:p w:rsidR="006C2B80" w:rsidRDefault="006C2B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D3C">
          <w:rPr>
            <w:noProof/>
          </w:rPr>
          <w:t>2</w:t>
        </w:r>
        <w:r>
          <w:fldChar w:fldCharType="end"/>
        </w:r>
      </w:p>
    </w:sdtContent>
  </w:sdt>
  <w:p w:rsidR="006C2B80" w:rsidRDefault="006C2B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4A"/>
    <w:rsid w:val="000D0124"/>
    <w:rsid w:val="00272D3C"/>
    <w:rsid w:val="0037499E"/>
    <w:rsid w:val="003E0A96"/>
    <w:rsid w:val="003F357A"/>
    <w:rsid w:val="005C3C4A"/>
    <w:rsid w:val="006C2B80"/>
    <w:rsid w:val="008C6008"/>
    <w:rsid w:val="009C10BA"/>
    <w:rsid w:val="00BA2894"/>
    <w:rsid w:val="00DF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3C4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3C4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Олефиренко Любовь Валентиновна</dc:creator>
  <cp:lastModifiedBy>Селюкова Надежда Николаевна</cp:lastModifiedBy>
  <cp:revision>9</cp:revision>
  <dcterms:created xsi:type="dcterms:W3CDTF">2015-03-12T14:38:00Z</dcterms:created>
  <dcterms:modified xsi:type="dcterms:W3CDTF">2016-02-10T09:02:00Z</dcterms:modified>
</cp:coreProperties>
</file>